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中心城区5个街道派出所“一站式”综合服务窗口名单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187325</wp:posOffset>
            </wp:positionV>
            <wp:extent cx="5612130" cy="4794885"/>
            <wp:effectExtent l="0" t="0" r="7620" b="5715"/>
            <wp:wrapThrough wrapText="bothSides">
              <wp:wrapPolygon>
                <wp:start x="0" y="0"/>
                <wp:lineTo x="0" y="21540"/>
                <wp:lineTo x="21556" y="21540"/>
                <wp:lineTo x="21556" y="0"/>
                <wp:lineTo x="0" y="0"/>
              </wp:wrapPolygon>
            </wp:wrapThrough>
            <wp:docPr id="1" name="图片 2" descr="98240ef075f17b50b447ece0f2a8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8240ef075f17b50b447ece0f2a875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2FjMjVlYmNiY2Y4MGZkNDQ5ODc0NThiMzJmNTUifQ=="/>
  </w:docVars>
  <w:rsids>
    <w:rsidRoot w:val="39FB5879"/>
    <w:rsid w:val="39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Cs w:val="22"/>
      <w:lang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2023-11-08T08:10:00Z</dcterms:created>
  <dc:creator>WPS_1600939412</dc:creator>
  <cp:lastModifiedBy>WPS_1600939412</cp:lastModifiedBy>
  <dcterms:modified xsi:type="dcterms:W3CDTF">2023-11-08T08:10:47Z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5783CFB36CA94315A5D725815A3FBFC0_11</vt:lpwstr>
  </property>
</Properties>
</file>